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804"/>
        <w:gridCol w:w="1416"/>
      </w:tblGrid>
      <w:tr w:rsidR="003124E4" w14:paraId="38F65734" w14:textId="77777777">
        <w:trPr>
          <w:trHeight w:val="1898"/>
        </w:trPr>
        <w:tc>
          <w:tcPr>
            <w:tcW w:w="1418" w:type="dxa"/>
          </w:tcPr>
          <w:p w14:paraId="4AF23DD2" w14:textId="77777777" w:rsidR="003124E4" w:rsidRDefault="003124E4">
            <w:pPr>
              <w:pStyle w:val="TableParagraph"/>
              <w:spacing w:before="10"/>
              <w:ind w:left="0"/>
              <w:jc w:val="left"/>
              <w:rPr>
                <w:sz w:val="12"/>
              </w:rPr>
            </w:pPr>
          </w:p>
          <w:p w14:paraId="4A3A8817" w14:textId="77777777" w:rsidR="003124E4" w:rsidRDefault="00990C4F">
            <w:pPr>
              <w:pStyle w:val="TableParagraph"/>
              <w:ind w:left="107" w:right="-44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F96A3D3" wp14:editId="3117B9D5">
                  <wp:extent cx="822877" cy="78028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877" cy="780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4283BC49" w14:textId="77777777" w:rsidR="003124E4" w:rsidRDefault="00990C4F">
            <w:pPr>
              <w:pStyle w:val="TableParagraph"/>
              <w:spacing w:before="35"/>
              <w:ind w:right="54"/>
              <w:rPr>
                <w:b/>
                <w:sz w:val="18"/>
              </w:rPr>
            </w:pPr>
            <w:r>
              <w:rPr>
                <w:sz w:val="18"/>
              </w:rPr>
              <w:t xml:space="preserve">M i n i s t e r o </w:t>
            </w:r>
            <w:r>
              <w:rPr>
                <w:b/>
                <w:sz w:val="18"/>
              </w:rPr>
              <w:t xml:space="preserve">d e l </w:t>
            </w:r>
            <w:proofErr w:type="spellStart"/>
            <w:r>
              <w:rPr>
                <w:b/>
                <w:sz w:val="18"/>
              </w:rPr>
              <w:t>l</w:t>
            </w:r>
            <w:proofErr w:type="spellEnd"/>
            <w:r>
              <w:rPr>
                <w:b/>
                <w:sz w:val="18"/>
              </w:rPr>
              <w:t xml:space="preserve"> ’ I s t r u z i o n </w:t>
            </w:r>
            <w:proofErr w:type="gramStart"/>
            <w:r>
              <w:rPr>
                <w:b/>
                <w:sz w:val="18"/>
              </w:rPr>
              <w:t>e ,</w:t>
            </w:r>
            <w:proofErr w:type="gramEnd"/>
            <w:r>
              <w:rPr>
                <w:b/>
                <w:sz w:val="18"/>
              </w:rPr>
              <w:t xml:space="preserve"> d e l </w:t>
            </w:r>
            <w:proofErr w:type="spellStart"/>
            <w:r>
              <w:rPr>
                <w:b/>
                <w:sz w:val="18"/>
              </w:rPr>
              <w:t>l</w:t>
            </w:r>
            <w:proofErr w:type="spellEnd"/>
            <w:r>
              <w:rPr>
                <w:b/>
                <w:sz w:val="18"/>
              </w:rPr>
              <w:t xml:space="preserve"> ’ U n i v e r s i t à e d e l </w:t>
            </w:r>
            <w:proofErr w:type="spellStart"/>
            <w:r>
              <w:rPr>
                <w:b/>
                <w:sz w:val="18"/>
              </w:rPr>
              <w:t>l</w:t>
            </w:r>
            <w:proofErr w:type="spellEnd"/>
            <w:r>
              <w:rPr>
                <w:b/>
                <w:sz w:val="18"/>
              </w:rPr>
              <w:t xml:space="preserve"> a R i c e r c a</w:t>
            </w:r>
          </w:p>
          <w:p w14:paraId="52DB25DE" w14:textId="77777777" w:rsidR="003124E4" w:rsidRDefault="00990C4F">
            <w:pPr>
              <w:pStyle w:val="TableParagraph"/>
              <w:spacing w:before="44" w:line="229" w:lineRule="exact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S T I T U T O D I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S T R U ZI O N E S U P E R I O R E </w:t>
            </w:r>
            <w:proofErr w:type="gramStart"/>
            <w:r>
              <w:rPr>
                <w:b/>
                <w:sz w:val="20"/>
              </w:rPr>
              <w:t>“ A</w:t>
            </w:r>
            <w:proofErr w:type="gramEnd"/>
            <w:r>
              <w:rPr>
                <w:b/>
                <w:sz w:val="20"/>
              </w:rPr>
              <w:t xml:space="preserve"> . C E C </w:t>
            </w:r>
            <w:proofErr w:type="spellStart"/>
            <w:r>
              <w:rPr>
                <w:b/>
                <w:sz w:val="20"/>
              </w:rPr>
              <w:t>C</w:t>
            </w:r>
            <w:proofErr w:type="spellEnd"/>
            <w:r>
              <w:rPr>
                <w:b/>
                <w:sz w:val="20"/>
              </w:rPr>
              <w:t xml:space="preserve"> H </w:t>
            </w:r>
            <w:proofErr w:type="gramStart"/>
            <w:r>
              <w:rPr>
                <w:b/>
                <w:sz w:val="20"/>
              </w:rPr>
              <w:t>I ”</w:t>
            </w:r>
            <w:proofErr w:type="gramEnd"/>
          </w:p>
          <w:p w14:paraId="3C489E53" w14:textId="77777777" w:rsidR="003124E4" w:rsidRDefault="00990C4F">
            <w:pPr>
              <w:pStyle w:val="TableParagraph"/>
              <w:ind w:left="259" w:right="244" w:hanging="3"/>
              <w:rPr>
                <w:i/>
                <w:sz w:val="18"/>
              </w:rPr>
            </w:pPr>
            <w:r>
              <w:rPr>
                <w:i/>
                <w:sz w:val="18"/>
              </w:rPr>
              <w:t>Istituto Tecnico per l’Agraria, l’Agroalimentare e l’Agroindustria - PSTA01301D Istituto Professionale dei Servizi per l’Agricoltura e lo Sviluppo Rurale - PSRA01301N Convitto annesso - PSVC02000A</w:t>
            </w:r>
          </w:p>
          <w:p w14:paraId="48EEA67A" w14:textId="77777777" w:rsidR="003124E4" w:rsidRDefault="00990C4F">
            <w:pPr>
              <w:pStyle w:val="TableParagraph"/>
              <w:spacing w:before="3"/>
              <w:ind w:left="890" w:right="87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Via Caprile, 1 61121 Pesaro – tel. 0721 21440 fax 0721 23207 Cod. MIUR: PSIS01300N - Cod. Fiscale: 92024280411</w:t>
            </w:r>
          </w:p>
          <w:p w14:paraId="06756560" w14:textId="77777777" w:rsidR="003124E4" w:rsidRDefault="00990C4F">
            <w:pPr>
              <w:pStyle w:val="TableParagraph"/>
              <w:spacing w:line="246" w:lineRule="exact"/>
              <w:ind w:right="33"/>
            </w:pPr>
            <w:proofErr w:type="spellStart"/>
            <w:proofErr w:type="gramStart"/>
            <w:r>
              <w:rPr>
                <w:sz w:val="20"/>
              </w:rPr>
              <w:t>peo</w:t>
            </w:r>
            <w:proofErr w:type="spellEnd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</w:t>
            </w:r>
            <w:hyperlink r:id="rId6">
              <w:r>
                <w:rPr>
                  <w:color w:val="0000FF"/>
                  <w:u w:val="single" w:color="0000FF"/>
                </w:rPr>
                <w:t>psis01300n@istruzione.it</w:t>
              </w:r>
              <w:r>
                <w:rPr>
                  <w:sz w:val="20"/>
                </w:rPr>
                <w:t>pec:</w:t>
              </w:r>
            </w:hyperlink>
            <w:r>
              <w:rPr>
                <w:sz w:val="20"/>
              </w:rPr>
              <w:t xml:space="preserve"> </w:t>
            </w:r>
            <w:hyperlink r:id="rId7">
              <w:r>
                <w:rPr>
                  <w:color w:val="0000FF"/>
                  <w:u w:val="single" w:color="0000FF"/>
                </w:rPr>
                <w:t>psis01300n@pec.istruzione.it</w:t>
              </w:r>
            </w:hyperlink>
          </w:p>
        </w:tc>
        <w:tc>
          <w:tcPr>
            <w:tcW w:w="1416" w:type="dxa"/>
          </w:tcPr>
          <w:p w14:paraId="60BEB930" w14:textId="77777777" w:rsidR="003124E4" w:rsidRDefault="003124E4">
            <w:pPr>
              <w:pStyle w:val="TableParagraph"/>
              <w:spacing w:before="2"/>
              <w:ind w:left="0"/>
              <w:jc w:val="left"/>
              <w:rPr>
                <w:sz w:val="19"/>
              </w:rPr>
            </w:pPr>
          </w:p>
          <w:p w14:paraId="0FD351D0" w14:textId="77777777" w:rsidR="003124E4" w:rsidRDefault="00990C4F"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640F498" wp14:editId="34F471B7">
                  <wp:extent cx="809411" cy="85648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411" cy="856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937660" w14:textId="77777777" w:rsidR="00C976D3" w:rsidRDefault="00C976D3" w:rsidP="00433535">
      <w:pPr>
        <w:pStyle w:val="Corpotesto"/>
      </w:pPr>
    </w:p>
    <w:p w14:paraId="5D7C3A09" w14:textId="473AF33A" w:rsidR="00433535" w:rsidRDefault="00C976D3" w:rsidP="00ED17D1">
      <w:pPr>
        <w:pStyle w:val="Corpotesto"/>
        <w:ind w:left="993"/>
      </w:pPr>
      <w:r>
        <w:t>Circ</w:t>
      </w:r>
      <w:r w:rsidR="00ED17D1">
        <w:t>.</w:t>
      </w:r>
      <w:r>
        <w:t xml:space="preserve"> </w:t>
      </w:r>
      <w:r w:rsidR="00ED17D1">
        <w:t>5</w:t>
      </w:r>
      <w:r w:rsidR="009A1E9D">
        <w:t>14</w:t>
      </w:r>
      <w:r>
        <w:t xml:space="preserve">                                                                                                                   Pesaro </w:t>
      </w:r>
      <w:r w:rsidR="00724FF8">
        <w:t>2</w:t>
      </w:r>
      <w:r w:rsidR="009A1E9D">
        <w:t>8/</w:t>
      </w:r>
      <w:r>
        <w:t>0</w:t>
      </w:r>
      <w:r w:rsidR="00ED17D1">
        <w:t>5</w:t>
      </w:r>
      <w:r>
        <w:t>/2020</w:t>
      </w:r>
    </w:p>
    <w:p w14:paraId="29E85930" w14:textId="3347DA09" w:rsidR="00A723BA" w:rsidRDefault="00A723BA" w:rsidP="00ED17D1">
      <w:pPr>
        <w:pStyle w:val="Corpotesto"/>
        <w:ind w:left="99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32F5C5" w14:textId="77777777" w:rsidR="00A723BA" w:rsidRDefault="00A723BA" w:rsidP="00ED17D1">
      <w:pPr>
        <w:pStyle w:val="Corpotesto"/>
        <w:ind w:left="99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DSGA</w:t>
      </w:r>
    </w:p>
    <w:p w14:paraId="66844856" w14:textId="6DB9597B" w:rsidR="00A723BA" w:rsidRDefault="00A723BA" w:rsidP="00A723BA">
      <w:pPr>
        <w:pStyle w:val="Corpotesto"/>
        <w:ind w:left="7473" w:firstLine="447"/>
      </w:pPr>
      <w:r>
        <w:t>Al Personale docente e ATA</w:t>
      </w:r>
    </w:p>
    <w:p w14:paraId="7AAAB978" w14:textId="20FB2F07" w:rsidR="00A723BA" w:rsidRDefault="00A723BA" w:rsidP="00A723BA">
      <w:pPr>
        <w:pStyle w:val="Corpotesto"/>
        <w:ind w:left="7473" w:firstLine="447"/>
      </w:pPr>
      <w:r>
        <w:t>Agli studenti e genitori</w:t>
      </w:r>
    </w:p>
    <w:p w14:paraId="2CD6E1CF" w14:textId="77777777" w:rsidR="00C976D3" w:rsidRDefault="00C976D3" w:rsidP="00ED17D1">
      <w:pPr>
        <w:pStyle w:val="Corpotesto"/>
        <w:ind w:left="993"/>
        <w:jc w:val="both"/>
        <w:rPr>
          <w:b/>
          <w:sz w:val="32"/>
          <w:szCs w:val="32"/>
        </w:rPr>
      </w:pPr>
    </w:p>
    <w:p w14:paraId="01CB4470" w14:textId="4932E2AD" w:rsidR="003124E4" w:rsidRPr="00433535" w:rsidRDefault="00E54D52" w:rsidP="00ED17D1">
      <w:pPr>
        <w:pStyle w:val="Corpotesto"/>
        <w:ind w:left="993"/>
        <w:jc w:val="both"/>
        <w:rPr>
          <w:sz w:val="28"/>
          <w:szCs w:val="28"/>
        </w:rPr>
      </w:pPr>
      <w:proofErr w:type="gramStart"/>
      <w:r>
        <w:rPr>
          <w:b/>
          <w:sz w:val="32"/>
          <w:szCs w:val="32"/>
        </w:rPr>
        <w:t>Oggetto :</w:t>
      </w:r>
      <w:proofErr w:type="gramEnd"/>
      <w:r>
        <w:rPr>
          <w:b/>
          <w:sz w:val="32"/>
          <w:szCs w:val="32"/>
        </w:rPr>
        <w:t xml:space="preserve"> Nuovo Piano Personale ATA dal </w:t>
      </w:r>
      <w:r w:rsidR="009A1E9D">
        <w:rPr>
          <w:b/>
          <w:sz w:val="32"/>
          <w:szCs w:val="32"/>
        </w:rPr>
        <w:t>03</w:t>
      </w:r>
      <w:r>
        <w:rPr>
          <w:b/>
          <w:sz w:val="32"/>
          <w:szCs w:val="32"/>
        </w:rPr>
        <w:t>/0</w:t>
      </w:r>
      <w:r w:rsidR="009A1E9D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al </w:t>
      </w:r>
      <w:r w:rsidR="00A53FEA">
        <w:rPr>
          <w:b/>
          <w:sz w:val="32"/>
          <w:szCs w:val="32"/>
        </w:rPr>
        <w:t>0</w:t>
      </w:r>
      <w:r w:rsidR="009A1E9D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/0</w:t>
      </w:r>
      <w:r w:rsidR="00A53FEA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/2020</w:t>
      </w:r>
    </w:p>
    <w:p w14:paraId="6E0D3601" w14:textId="77777777" w:rsidR="00E54D52" w:rsidRDefault="00E54D52" w:rsidP="00ED17D1">
      <w:pPr>
        <w:pStyle w:val="Corpotesto"/>
        <w:spacing w:before="186"/>
        <w:ind w:left="993" w:right="692"/>
        <w:jc w:val="right"/>
      </w:pPr>
    </w:p>
    <w:p w14:paraId="5BD6F066" w14:textId="704ECA64" w:rsidR="00724FF8" w:rsidRDefault="00ED17D1" w:rsidP="00724FF8">
      <w:pPr>
        <w:pStyle w:val="Corpotesto"/>
        <w:spacing w:before="186" w:line="360" w:lineRule="auto"/>
        <w:ind w:left="993" w:right="692"/>
        <w:jc w:val="both"/>
        <w:rPr>
          <w:b/>
          <w:bCs/>
        </w:rPr>
      </w:pPr>
      <w:r>
        <w:t xml:space="preserve">Proseguendo </w:t>
      </w:r>
      <w:proofErr w:type="gramStart"/>
      <w:r>
        <w:t xml:space="preserve">nella </w:t>
      </w:r>
      <w:r w:rsidR="007939DD">
        <w:t xml:space="preserve"> Fase</w:t>
      </w:r>
      <w:proofErr w:type="gramEnd"/>
      <w:r w:rsidR="007939DD">
        <w:t xml:space="preserve"> 2  dell’emergenza da </w:t>
      </w:r>
      <w:proofErr w:type="spellStart"/>
      <w:r w:rsidR="007939DD">
        <w:t>Covid</w:t>
      </w:r>
      <w:proofErr w:type="spellEnd"/>
      <w:r w:rsidR="007939DD">
        <w:t xml:space="preserve"> 19, si comunica che il Personale docente continuerà nelle attività di DAD come fatto egregiamente finora. Per il Personale ATA s</w:t>
      </w:r>
      <w:r w:rsidR="00D32D0C">
        <w:t>i</w:t>
      </w:r>
      <w:r w:rsidR="00E54D52">
        <w:t xml:space="preserve"> allega il nuovo piano di Turnazione </w:t>
      </w:r>
      <w:r w:rsidR="007939DD">
        <w:t>(</w:t>
      </w:r>
      <w:r w:rsidR="00D32D0C">
        <w:t xml:space="preserve">Allegato 1) </w:t>
      </w:r>
      <w:r w:rsidR="00E54D52">
        <w:t xml:space="preserve">per permettere la progressiva ripresa delle attività </w:t>
      </w:r>
      <w:proofErr w:type="gramStart"/>
      <w:r w:rsidR="00E54D52">
        <w:t>dell’</w:t>
      </w:r>
      <w:r w:rsidR="009A1E9D">
        <w:t xml:space="preserve"> </w:t>
      </w:r>
      <w:r w:rsidR="00E54D52">
        <w:t>Azienda</w:t>
      </w:r>
      <w:proofErr w:type="gramEnd"/>
      <w:r w:rsidR="00E54D52">
        <w:t xml:space="preserve">  Agraria e delle attività </w:t>
      </w:r>
      <w:r w:rsidR="00D32D0C">
        <w:t xml:space="preserve">dell’Istituto, soprattutto quelle di pulizia e sanificazione degli ambienti </w:t>
      </w:r>
      <w:r w:rsidR="009A1E9D">
        <w:t>e l’allestimento dei locali e spazi per le commissioni del</w:t>
      </w:r>
      <w:r w:rsidR="00724FF8">
        <w:t>l’</w:t>
      </w:r>
      <w:r w:rsidR="00D32D0C">
        <w:t xml:space="preserve">esame di stato in presenza. </w:t>
      </w:r>
      <w:r w:rsidR="00724FF8">
        <w:t xml:space="preserve">Da </w:t>
      </w:r>
      <w:proofErr w:type="gramStart"/>
      <w:r w:rsidR="00724FF8">
        <w:t>Lunedì</w:t>
      </w:r>
      <w:proofErr w:type="gramEnd"/>
      <w:r w:rsidR="00724FF8">
        <w:t xml:space="preserve"> </w:t>
      </w:r>
      <w:r w:rsidR="00A53FEA">
        <w:t xml:space="preserve">25 maggio </w:t>
      </w:r>
      <w:r w:rsidR="009A1E9D">
        <w:t xml:space="preserve">è entrata </w:t>
      </w:r>
      <w:r w:rsidR="00A53FEA">
        <w:t>in vigore</w:t>
      </w:r>
      <w:r w:rsidR="00724FF8">
        <w:t xml:space="preserve"> la misurazione della temperatura tramite termo-scanner all’ingresso della villa </w:t>
      </w:r>
      <w:r w:rsidR="00A53FEA">
        <w:t xml:space="preserve">effettuata dall’Infermiera dell’Istituto </w:t>
      </w:r>
      <w:r w:rsidR="00724FF8">
        <w:t>e ci si dovrà attenere alle informative impartite e</w:t>
      </w:r>
      <w:r w:rsidR="007939DD">
        <w:t xml:space="preserve"> alle indicazioni igienico-sanitarie</w:t>
      </w:r>
      <w:r w:rsidR="00A32EF6" w:rsidRPr="00884A48">
        <w:rPr>
          <w:b/>
          <w:bCs/>
        </w:rPr>
        <w:t xml:space="preserve">. </w:t>
      </w:r>
    </w:p>
    <w:p w14:paraId="4BB36320" w14:textId="51BC789B" w:rsidR="009C04FE" w:rsidRDefault="00A933CD" w:rsidP="009C04FE">
      <w:pPr>
        <w:pStyle w:val="Corpotesto"/>
        <w:spacing w:before="186" w:line="360" w:lineRule="auto"/>
        <w:ind w:left="993" w:right="692"/>
        <w:jc w:val="both"/>
      </w:pPr>
      <w:r>
        <w:t>Restano quindi valide le</w:t>
      </w:r>
      <w:r w:rsidR="00A723BA" w:rsidRPr="00A723BA">
        <w:t xml:space="preserve"> istruzioni di accesso</w:t>
      </w:r>
      <w:r>
        <w:t xml:space="preserve"> già impartite e pubblicate.</w:t>
      </w:r>
    </w:p>
    <w:p w14:paraId="15BAFD4C" w14:textId="29235652" w:rsidR="009C04FE" w:rsidRDefault="009C04FE" w:rsidP="009C04FE">
      <w:pPr>
        <w:pStyle w:val="Corpotesto"/>
        <w:spacing w:before="186" w:line="360" w:lineRule="auto"/>
        <w:ind w:left="993" w:right="692"/>
        <w:jc w:val="both"/>
      </w:pPr>
      <w:r>
        <w:t>Tutto il personale è chiamato alla responsabilità per la sicurezza di tutti.</w:t>
      </w:r>
    </w:p>
    <w:p w14:paraId="62280088" w14:textId="6C9DC886" w:rsidR="00A723BA" w:rsidRDefault="00A723BA" w:rsidP="00724FF8">
      <w:pPr>
        <w:pStyle w:val="Corpotesto"/>
        <w:spacing w:before="186" w:line="360" w:lineRule="auto"/>
        <w:ind w:left="993" w:right="692"/>
        <w:jc w:val="both"/>
        <w:rPr>
          <w:b/>
          <w:bCs/>
        </w:rPr>
      </w:pPr>
      <w:r w:rsidRPr="00A723BA">
        <w:rPr>
          <w:b/>
          <w:bCs/>
        </w:rPr>
        <w:t xml:space="preserve"> Si comunica che da Lunedì 25</w:t>
      </w:r>
      <w:r w:rsidR="00A933CD">
        <w:rPr>
          <w:b/>
          <w:bCs/>
        </w:rPr>
        <w:t xml:space="preserve"> maggio</w:t>
      </w:r>
      <w:r w:rsidRPr="00A723BA">
        <w:rPr>
          <w:b/>
          <w:bCs/>
        </w:rPr>
        <w:t xml:space="preserve"> </w:t>
      </w:r>
      <w:r w:rsidR="00A933CD">
        <w:rPr>
          <w:b/>
          <w:bCs/>
        </w:rPr>
        <w:t>ha riaperto</w:t>
      </w:r>
      <w:r w:rsidRPr="00A723BA">
        <w:rPr>
          <w:b/>
          <w:bCs/>
        </w:rPr>
        <w:t xml:space="preserve"> anche il PUNTO VENDITA dell’ISTITUTO con </w:t>
      </w:r>
      <w:proofErr w:type="gramStart"/>
      <w:r w:rsidRPr="00A723BA">
        <w:rPr>
          <w:b/>
          <w:bCs/>
        </w:rPr>
        <w:t>orario  8.15</w:t>
      </w:r>
      <w:proofErr w:type="gramEnd"/>
      <w:r w:rsidRPr="00A723BA">
        <w:rPr>
          <w:b/>
          <w:bCs/>
        </w:rPr>
        <w:t xml:space="preserve">-13.15, adottando il </w:t>
      </w:r>
      <w:r>
        <w:rPr>
          <w:b/>
          <w:bCs/>
        </w:rPr>
        <w:t>R</w:t>
      </w:r>
      <w:r w:rsidRPr="00A723BA">
        <w:rPr>
          <w:b/>
          <w:bCs/>
        </w:rPr>
        <w:t xml:space="preserve">egolamento ed il Protocollo di </w:t>
      </w:r>
      <w:r w:rsidR="00A933CD">
        <w:rPr>
          <w:b/>
          <w:bCs/>
        </w:rPr>
        <w:t>anti-</w:t>
      </w:r>
      <w:proofErr w:type="spellStart"/>
      <w:r w:rsidR="00A933CD">
        <w:rPr>
          <w:b/>
          <w:bCs/>
        </w:rPr>
        <w:t>Covid</w:t>
      </w:r>
      <w:proofErr w:type="spellEnd"/>
      <w:r w:rsidR="00A933CD">
        <w:rPr>
          <w:b/>
          <w:bCs/>
        </w:rPr>
        <w:t>.</w:t>
      </w:r>
    </w:p>
    <w:p w14:paraId="29F7AFEE" w14:textId="77777777" w:rsidR="003124E4" w:rsidRDefault="00990C4F" w:rsidP="00A64347">
      <w:pPr>
        <w:pStyle w:val="Corpotesto"/>
        <w:spacing w:before="186"/>
        <w:ind w:left="993" w:right="692" w:firstLine="447"/>
        <w:jc w:val="right"/>
      </w:pPr>
      <w:r>
        <w:t>IL DIRIGENTE SCOLASTICO</w:t>
      </w:r>
    </w:p>
    <w:p w14:paraId="1E2502D9" w14:textId="7EA4C304" w:rsidR="003124E4" w:rsidRPr="00724FF8" w:rsidRDefault="003E0C69" w:rsidP="00ED17D1">
      <w:pPr>
        <w:pStyle w:val="Corpotesto"/>
        <w:ind w:left="993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Pr="00724FF8">
        <w:rPr>
          <w:sz w:val="28"/>
          <w:szCs w:val="28"/>
        </w:rPr>
        <w:t>Donatella Giuliani</w:t>
      </w:r>
    </w:p>
    <w:p w14:paraId="0CEAF9F4" w14:textId="77777777" w:rsidR="003124E4" w:rsidRDefault="003124E4" w:rsidP="00ED17D1">
      <w:pPr>
        <w:pStyle w:val="Corpotesto"/>
        <w:ind w:left="993"/>
        <w:rPr>
          <w:sz w:val="20"/>
        </w:rPr>
      </w:pPr>
    </w:p>
    <w:p w14:paraId="2D83C52E" w14:textId="77777777" w:rsidR="003124E4" w:rsidRDefault="003124E4" w:rsidP="00ED17D1">
      <w:pPr>
        <w:pStyle w:val="Corpotesto"/>
        <w:ind w:left="993"/>
        <w:rPr>
          <w:sz w:val="27"/>
        </w:rPr>
      </w:pPr>
    </w:p>
    <w:p w14:paraId="333050C0" w14:textId="77777777" w:rsidR="003124E4" w:rsidRDefault="003124E4" w:rsidP="00ED17D1">
      <w:pPr>
        <w:spacing w:before="94"/>
        <w:ind w:left="993"/>
        <w:rPr>
          <w:rFonts w:ascii="Times New Roman"/>
          <w:sz w:val="16"/>
        </w:rPr>
      </w:pPr>
    </w:p>
    <w:sectPr w:rsidR="003124E4">
      <w:type w:val="continuous"/>
      <w:pgSz w:w="11900" w:h="16840"/>
      <w:pgMar w:top="1080" w:right="100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850C2"/>
    <w:multiLevelType w:val="hybridMultilevel"/>
    <w:tmpl w:val="EEF854D2"/>
    <w:lvl w:ilvl="0" w:tplc="CD8C1B7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4E4"/>
    <w:rsid w:val="003124E4"/>
    <w:rsid w:val="003E0C69"/>
    <w:rsid w:val="00433535"/>
    <w:rsid w:val="004565C5"/>
    <w:rsid w:val="00724FF8"/>
    <w:rsid w:val="00743FA7"/>
    <w:rsid w:val="007939DD"/>
    <w:rsid w:val="00884A48"/>
    <w:rsid w:val="00990C4F"/>
    <w:rsid w:val="009A1E9D"/>
    <w:rsid w:val="009C04FE"/>
    <w:rsid w:val="00A32EF6"/>
    <w:rsid w:val="00A53FEA"/>
    <w:rsid w:val="00A64347"/>
    <w:rsid w:val="00A723BA"/>
    <w:rsid w:val="00A933CD"/>
    <w:rsid w:val="00B2794C"/>
    <w:rsid w:val="00BA2AC5"/>
    <w:rsid w:val="00C04205"/>
    <w:rsid w:val="00C976D3"/>
    <w:rsid w:val="00D32D0C"/>
    <w:rsid w:val="00E13039"/>
    <w:rsid w:val="00E54D52"/>
    <w:rsid w:val="00ED17D1"/>
    <w:rsid w:val="00FC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3F5B"/>
  <w15:docId w15:val="{64D12C15-37CA-4DCA-9D4F-D2D81C7E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42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sis013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is01300n@istruzione.itpe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Budapest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Budapest</dc:title>
  <dc:creator>PC152</dc:creator>
  <cp:lastModifiedBy>Stefano Berluti</cp:lastModifiedBy>
  <cp:revision>2</cp:revision>
  <cp:lastPrinted>2020-05-21T15:17:00Z</cp:lastPrinted>
  <dcterms:created xsi:type="dcterms:W3CDTF">2020-05-28T08:06:00Z</dcterms:created>
  <dcterms:modified xsi:type="dcterms:W3CDTF">2020-05-28T08:06:00Z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2020-04-02T00:00:00Z</vt:filetime>
  </property>
</Properties>
</file>