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5" w:rsidRDefault="00583695" w:rsidP="00583695">
      <w:pPr>
        <w:jc w:val="center"/>
        <w:rPr>
          <w:b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1417"/>
      </w:tblGrid>
      <w:tr w:rsidR="00583695" w:rsidRPr="00E23FB7" w:rsidTr="001A2996">
        <w:trPr>
          <w:trHeight w:val="2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95" w:rsidRPr="00E23FB7" w:rsidRDefault="00583695" w:rsidP="001A2996">
            <w:pPr>
              <w:keepNext/>
              <w:tabs>
                <w:tab w:val="left" w:pos="72"/>
              </w:tabs>
              <w:spacing w:line="320" w:lineRule="exact"/>
              <w:ind w:left="-70" w:right="-70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EF6DD1" wp14:editId="7454CC54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93345</wp:posOffset>
                  </wp:positionV>
                  <wp:extent cx="824230" cy="78232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3FB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95" w:rsidRPr="00E23FB7" w:rsidRDefault="00583695" w:rsidP="001A2996">
            <w:pPr>
              <w:keepNext/>
              <w:spacing w:before="40" w:after="40" w:line="240" w:lineRule="auto"/>
              <w:ind w:left="-68" w:right="-6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26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26"/>
                <w:sz w:val="18"/>
                <w:szCs w:val="18"/>
              </w:rPr>
              <w:t>Ministero</w:t>
            </w:r>
            <w:r w:rsidRPr="00E23FB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26"/>
                <w:sz w:val="18"/>
                <w:szCs w:val="18"/>
              </w:rPr>
              <w:t xml:space="preserve"> dell’Istruzione, dell’Università e della Ricerca</w:t>
            </w:r>
          </w:p>
          <w:p w:rsidR="00583695" w:rsidRPr="00E23FB7" w:rsidRDefault="00583695" w:rsidP="001A2996">
            <w:pPr>
              <w:keepNext/>
              <w:spacing w:line="240" w:lineRule="auto"/>
              <w:ind w:left="-70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6"/>
                <w:sz w:val="20"/>
                <w:szCs w:val="20"/>
              </w:rPr>
            </w:pPr>
            <w:r w:rsidRPr="00E23FB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6"/>
                <w:sz w:val="20"/>
                <w:szCs w:val="20"/>
              </w:rPr>
              <w:t>ISTITUTO DI ISTRUZIONE SUPERIORE “A. CECCHI”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Istituto Tecnico per l’Agraria, l’Agroalimentare e l’Agroindustria - PSTA01301D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Istituto Professionale per l’Agricoltura e Sviluppo Rurale, Valorizzazione dei Prodotti del Territorio e Gestione delle Risorse Forestali e Montane - PSRA01301N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Convitto annesso - PSVC02000A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23FB7">
              <w:rPr>
                <w:rFonts w:eastAsia="Times New Roman" w:cs="Times New Roman"/>
                <w:color w:val="auto"/>
                <w:sz w:val="18"/>
                <w:szCs w:val="18"/>
              </w:rPr>
              <w:t>Via Caprile, 1 61121 Pesaro – tel. 0721 21440   fax  0721 23207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E23FB7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 xml:space="preserve">Cod. MIUR: PSIS01300N  -  Cod. </w:t>
            </w:r>
            <w:proofErr w:type="spellStart"/>
            <w:r w:rsidRPr="00E23FB7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Fiscale</w:t>
            </w:r>
            <w:proofErr w:type="spellEnd"/>
            <w:r w:rsidRPr="00E23FB7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: 92024280411</w:t>
            </w:r>
          </w:p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E23F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23F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peo</w:t>
            </w:r>
            <w:proofErr w:type="spellEnd"/>
            <w:r w:rsidRPr="00E23F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23FB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psis01300n@istruzione.it</w:t>
            </w:r>
          </w:p>
          <w:p w:rsidR="00583695" w:rsidRPr="00E23FB7" w:rsidRDefault="00583695" w:rsidP="001A2996">
            <w:pPr>
              <w:spacing w:line="240" w:lineRule="auto"/>
              <w:ind w:left="-68" w:right="-68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proofErr w:type="spellStart"/>
            <w:r w:rsidRPr="00E23F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pec</w:t>
            </w:r>
            <w:proofErr w:type="spellEnd"/>
            <w:r w:rsidRPr="00E23F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23F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7" w:history="1">
              <w:r w:rsidRPr="00E23FB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psis01300n@pec.istruzione.it</w:t>
              </w:r>
            </w:hyperlink>
          </w:p>
          <w:p w:rsidR="00583695" w:rsidRPr="00E23FB7" w:rsidRDefault="00583695" w:rsidP="001A2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95" w:rsidRPr="00E23FB7" w:rsidRDefault="00583695" w:rsidP="001A2996">
            <w:pPr>
              <w:spacing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23FB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42FB7CF" wp14:editId="65AB85CB">
                  <wp:simplePos x="0" y="0"/>
                  <wp:positionH relativeFrom="column">
                    <wp:posOffset>3399155</wp:posOffset>
                  </wp:positionH>
                  <wp:positionV relativeFrom="page">
                    <wp:posOffset>4947920</wp:posOffset>
                  </wp:positionV>
                  <wp:extent cx="757555" cy="793115"/>
                  <wp:effectExtent l="0" t="0" r="4445" b="698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3FB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038B7DC" wp14:editId="1AF210BF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142240</wp:posOffset>
                  </wp:positionV>
                  <wp:extent cx="809625" cy="8572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3695" w:rsidRDefault="00583695" w:rsidP="00583695">
      <w:pPr>
        <w:jc w:val="right"/>
        <w:rPr>
          <w:b/>
          <w:bCs/>
        </w:rPr>
      </w:pPr>
      <w:r>
        <w:rPr>
          <w:b/>
          <w:bCs/>
        </w:rPr>
        <w:t>Pesaro 27/07/2020</w:t>
      </w:r>
    </w:p>
    <w:p w:rsidR="00583695" w:rsidRDefault="00583695" w:rsidP="005836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Circ. N.545</w:t>
      </w:r>
    </w:p>
    <w:p w:rsidR="00583695" w:rsidRDefault="002B1BB5" w:rsidP="002B1BB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AI DOCENTI</w:t>
      </w:r>
    </w:p>
    <w:p w:rsidR="002B1BB5" w:rsidRDefault="002B1BB5" w:rsidP="002B1BB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PERSONALE ATA</w:t>
      </w:r>
    </w:p>
    <w:p w:rsidR="002B1BB5" w:rsidRDefault="002B1BB5" w:rsidP="00583695">
      <w:pPr>
        <w:jc w:val="center"/>
        <w:rPr>
          <w:b/>
          <w:bCs/>
          <w:sz w:val="24"/>
          <w:szCs w:val="24"/>
        </w:rPr>
      </w:pPr>
    </w:p>
    <w:p w:rsidR="00583695" w:rsidRPr="00F26ABC" w:rsidRDefault="00583695" w:rsidP="0058369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Dal </w:t>
      </w:r>
      <w:r w:rsidRPr="00F26ABC">
        <w:rPr>
          <w:b/>
          <w:bCs/>
          <w:sz w:val="24"/>
          <w:szCs w:val="24"/>
        </w:rPr>
        <w:t>PIANO DELLE ATTIVITA’ A.S. 20</w:t>
      </w:r>
      <w:r>
        <w:rPr>
          <w:b/>
          <w:bCs/>
          <w:sz w:val="24"/>
          <w:szCs w:val="24"/>
        </w:rPr>
        <w:t>20</w:t>
      </w:r>
      <w:r w:rsidRPr="00F26ABC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1</w:t>
      </w:r>
    </w:p>
    <w:p w:rsidR="00583695" w:rsidRDefault="00583695" w:rsidP="00583695">
      <w:pPr>
        <w:rPr>
          <w:b/>
        </w:rPr>
      </w:pPr>
    </w:p>
    <w:p w:rsidR="00583695" w:rsidRDefault="00583695" w:rsidP="00583695">
      <w:pPr>
        <w:ind w:left="360"/>
        <w:rPr>
          <w:rFonts w:eastAsia="Calibri"/>
          <w:color w:val="FF0000"/>
          <w:lang w:eastAsia="en-US"/>
        </w:rPr>
      </w:pPr>
      <w:r>
        <w:rPr>
          <w:b/>
        </w:rPr>
        <w:t xml:space="preserve">31/08/20 </w:t>
      </w:r>
      <w:proofErr w:type="spellStart"/>
      <w:r>
        <w:rPr>
          <w:b/>
        </w:rPr>
        <w:t>Lun</w:t>
      </w:r>
      <w:proofErr w:type="spellEnd"/>
      <w:r>
        <w:rPr>
          <w:b/>
        </w:rPr>
        <w:t xml:space="preserve">.   </w:t>
      </w:r>
      <w:r>
        <w:rPr>
          <w:rFonts w:eastAsia="Calibri"/>
          <w:b/>
          <w:lang w:eastAsia="en-US"/>
        </w:rPr>
        <w:t xml:space="preserve">1° Collegio Docenti </w:t>
      </w:r>
      <w:r>
        <w:t xml:space="preserve">con il seguente ordine del giorno (ed eventuali integrazioni) </w:t>
      </w:r>
      <w:r w:rsidRPr="009B5D5B">
        <w:rPr>
          <w:b/>
          <w:color w:val="auto"/>
        </w:rPr>
        <w:t xml:space="preserve">ON LINE: </w:t>
      </w:r>
      <w:r w:rsidRPr="009B5D5B">
        <w:rPr>
          <w:rFonts w:eastAsia="Calibri"/>
          <w:b/>
          <w:color w:val="auto"/>
          <w:lang w:eastAsia="en-US"/>
        </w:rPr>
        <w:t>ore 9.00-10.30 Collegio docenti tecnico in aula virtuale piattaforma, ore 10.30-12.00 Collegio docenti Professionale in aula virtuale piattaforma</w:t>
      </w:r>
      <w:r w:rsidRPr="009B5D5B">
        <w:rPr>
          <w:rFonts w:eastAsia="Calibri"/>
          <w:color w:val="auto"/>
          <w:lang w:eastAsia="en-US"/>
        </w:rPr>
        <w:t xml:space="preserve"> </w:t>
      </w:r>
    </w:p>
    <w:p w:rsidR="00583695" w:rsidRDefault="00583695" w:rsidP="00583695">
      <w:pPr>
        <w:ind w:left="360"/>
        <w:rPr>
          <w:rFonts w:eastAsia="Calibri"/>
          <w:i/>
          <w:color w:val="auto"/>
          <w:u w:val="single"/>
          <w:lang w:eastAsia="en-US"/>
        </w:rPr>
      </w:pPr>
    </w:p>
    <w:p w:rsidR="00583695" w:rsidRPr="0006687A" w:rsidRDefault="00583695" w:rsidP="00583695">
      <w:pPr>
        <w:ind w:left="360"/>
        <w:rPr>
          <w:i/>
          <w:color w:val="auto"/>
          <w:u w:val="single"/>
        </w:rPr>
      </w:pPr>
      <w:r w:rsidRPr="0006687A">
        <w:rPr>
          <w:rFonts w:eastAsia="Calibri"/>
          <w:i/>
          <w:color w:val="auto"/>
          <w:u w:val="single"/>
          <w:lang w:eastAsia="en-US"/>
        </w:rPr>
        <w:t>Ordine del Giorno</w:t>
      </w:r>
    </w:p>
    <w:p w:rsidR="00583695" w:rsidRPr="002D5760" w:rsidRDefault="00583695" w:rsidP="00583695">
      <w:pPr>
        <w:jc w:val="both"/>
        <w:rPr>
          <w:b/>
          <w:color w:val="FF0000"/>
        </w:rPr>
      </w:pP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t>Saluto del Dirigente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  <w:rPr>
          <w:lang w:val="en-GB"/>
        </w:rPr>
      </w:pPr>
      <w:proofErr w:type="spellStart"/>
      <w:r>
        <w:rPr>
          <w:lang w:val="en-GB"/>
        </w:rPr>
        <w:t>Assegnazione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Docenti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classi</w:t>
      </w:r>
      <w:proofErr w:type="spellEnd"/>
      <w:r>
        <w:rPr>
          <w:lang w:val="en-GB"/>
        </w:rPr>
        <w:t>;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 xml:space="preserve">Suddivisione </w:t>
      </w:r>
      <w:proofErr w:type="spellStart"/>
      <w:r>
        <w:t>dell’a.s.</w:t>
      </w:r>
      <w:proofErr w:type="spellEnd"/>
      <w:r>
        <w:t xml:space="preserve"> in quadrimestre/trimestre/ </w:t>
      </w:r>
      <w:proofErr w:type="spellStart"/>
      <w:r>
        <w:t>pentamestre</w:t>
      </w:r>
      <w:proofErr w:type="spellEnd"/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Organizzazione servizio scolastico;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Disponibilità a sostituire i colleghi assenti fino alle 24 ore settimanali;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 xml:space="preserve">Avvio </w:t>
      </w:r>
      <w:proofErr w:type="spellStart"/>
      <w:r>
        <w:t>a.s.</w:t>
      </w:r>
      <w:proofErr w:type="spellEnd"/>
      <w:r>
        <w:t xml:space="preserve"> 2020/21 attività di programmazione educativa didattica;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Programmazione educativa didattica alunni con H.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Programmazione educativa didattica alunni con bisogni educativi speciali;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 xml:space="preserve">Procedure per individuazione delle aree di intervento di funzioni strumentale </w:t>
      </w:r>
      <w:proofErr w:type="spellStart"/>
      <w:r>
        <w:t>a.s.</w:t>
      </w:r>
      <w:proofErr w:type="spellEnd"/>
      <w:r>
        <w:t xml:space="preserve"> 2020/21: criteri di assegnazione delle aree ai docenti; 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Ammissione e frequenza per la terza volta;</w:t>
      </w:r>
    </w:p>
    <w:p w:rsidR="00583695" w:rsidRPr="002D5760" w:rsidRDefault="00583695" w:rsidP="00583695">
      <w:pPr>
        <w:numPr>
          <w:ilvl w:val="0"/>
          <w:numId w:val="2"/>
        </w:numPr>
        <w:spacing w:line="240" w:lineRule="auto"/>
        <w:jc w:val="both"/>
        <w:rPr>
          <w:color w:val="auto"/>
        </w:rPr>
      </w:pPr>
      <w:r w:rsidRPr="002D5760">
        <w:rPr>
          <w:color w:val="auto"/>
        </w:rPr>
        <w:t>VALUTAZIONE DA ATTRIBUIRE ALLE NUOVE DISCIPLINE Per Corso professionale</w:t>
      </w:r>
    </w:p>
    <w:p w:rsidR="00583695" w:rsidRDefault="00583695" w:rsidP="00583695">
      <w:pPr>
        <w:numPr>
          <w:ilvl w:val="0"/>
          <w:numId w:val="2"/>
        </w:numPr>
        <w:spacing w:line="240" w:lineRule="auto"/>
        <w:jc w:val="both"/>
      </w:pPr>
      <w:r>
        <w:t>Comunicazione del Presidente</w:t>
      </w:r>
    </w:p>
    <w:p w:rsidR="00583695" w:rsidRDefault="00583695" w:rsidP="00583695">
      <w:pPr>
        <w:spacing w:line="240" w:lineRule="auto"/>
        <w:ind w:left="786"/>
        <w:jc w:val="both"/>
      </w:pPr>
    </w:p>
    <w:p w:rsidR="00583695" w:rsidRDefault="00583695" w:rsidP="00583695">
      <w:r>
        <w:rPr>
          <w:rFonts w:eastAsia="Calibri"/>
          <w:b/>
          <w:lang w:eastAsia="en-US"/>
        </w:rPr>
        <w:t xml:space="preserve">01/09/20 Mar.   </w:t>
      </w:r>
      <w:r>
        <w:t xml:space="preserve">ore 11.00-12.30 </w:t>
      </w:r>
      <w:r>
        <w:rPr>
          <w:b/>
        </w:rPr>
        <w:t xml:space="preserve">Collegio degli Istitutori </w:t>
      </w:r>
      <w:r w:rsidR="00C3473A">
        <w:rPr>
          <w:b/>
        </w:rPr>
        <w:t xml:space="preserve">in presenza in salone </w:t>
      </w:r>
      <w:r>
        <w:t>con il seguente ordine del giorno:</w:t>
      </w:r>
    </w:p>
    <w:p w:rsidR="00583695" w:rsidRDefault="00583695" w:rsidP="00583695">
      <w:pPr>
        <w:numPr>
          <w:ilvl w:val="0"/>
          <w:numId w:val="1"/>
        </w:numPr>
        <w:spacing w:line="240" w:lineRule="auto"/>
      </w:pPr>
      <w:r>
        <w:t>Organizzazione delle attività e del servizio scolastico</w:t>
      </w:r>
    </w:p>
    <w:p w:rsidR="00583695" w:rsidRDefault="00583695" w:rsidP="00583695">
      <w:pPr>
        <w:numPr>
          <w:ilvl w:val="0"/>
          <w:numId w:val="1"/>
        </w:numPr>
        <w:spacing w:line="240" w:lineRule="auto"/>
      </w:pPr>
      <w:r>
        <w:t>Accoglienza alunni classi prime</w:t>
      </w:r>
    </w:p>
    <w:p w:rsidR="00583695" w:rsidRDefault="00583695" w:rsidP="00583695">
      <w:pPr>
        <w:numPr>
          <w:ilvl w:val="0"/>
          <w:numId w:val="1"/>
        </w:numPr>
        <w:spacing w:line="240" w:lineRule="auto"/>
      </w:pPr>
      <w:r>
        <w:t>Assegnazione istitutori ai gruppi classe</w:t>
      </w:r>
    </w:p>
    <w:p w:rsidR="00583695" w:rsidRDefault="00583695" w:rsidP="00583695">
      <w:pPr>
        <w:numPr>
          <w:ilvl w:val="0"/>
          <w:numId w:val="1"/>
        </w:numPr>
        <w:spacing w:line="240" w:lineRule="auto"/>
      </w:pPr>
      <w:r>
        <w:t>Aggiornamento PTOF 2020/21</w:t>
      </w:r>
    </w:p>
    <w:p w:rsidR="00583695" w:rsidRDefault="00583695" w:rsidP="00583695"/>
    <w:p w:rsidR="00583695" w:rsidRDefault="00583695" w:rsidP="00583695">
      <w:p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01/09/20 Mar. –05/09/2020 </w:t>
      </w:r>
      <w:proofErr w:type="spellStart"/>
      <w:r>
        <w:rPr>
          <w:rFonts w:eastAsia="Calibri"/>
          <w:b/>
          <w:lang w:eastAsia="en-US"/>
        </w:rPr>
        <w:t>Sab</w:t>
      </w:r>
      <w:proofErr w:type="spellEnd"/>
      <w:r>
        <w:rPr>
          <w:rFonts w:eastAsia="Calibri"/>
          <w:b/>
          <w:lang w:eastAsia="en-US"/>
        </w:rPr>
        <w:t>: Attività di Recupero alunni con PAI</w:t>
      </w:r>
    </w:p>
    <w:p w:rsidR="00583695" w:rsidRDefault="00583695" w:rsidP="00583695">
      <w:p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07/09/20 Mar. –11/09/2020 </w:t>
      </w:r>
      <w:proofErr w:type="spellStart"/>
      <w:r>
        <w:rPr>
          <w:rFonts w:eastAsia="Calibri"/>
          <w:b/>
          <w:lang w:eastAsia="en-US"/>
        </w:rPr>
        <w:t>Ven</w:t>
      </w:r>
      <w:proofErr w:type="spellEnd"/>
      <w:r>
        <w:rPr>
          <w:rFonts w:eastAsia="Calibri"/>
          <w:b/>
          <w:lang w:eastAsia="en-US"/>
        </w:rPr>
        <w:t>: Attività di Recupero alunni con PAI</w:t>
      </w:r>
    </w:p>
    <w:p w:rsidR="00D2065E" w:rsidRDefault="00D2065E" w:rsidP="00583695">
      <w:p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(Vedere calendario recuperi)</w:t>
      </w:r>
    </w:p>
    <w:p w:rsidR="00583695" w:rsidRDefault="00583695" w:rsidP="00583695">
      <w:pPr>
        <w:ind w:left="360"/>
        <w:rPr>
          <w:b/>
        </w:rPr>
      </w:pPr>
    </w:p>
    <w:p w:rsidR="00583695" w:rsidRDefault="00583695" w:rsidP="00583695">
      <w:pPr>
        <w:spacing w:line="360" w:lineRule="auto"/>
      </w:pPr>
      <w:r>
        <w:rPr>
          <w:b/>
          <w:u w:val="single"/>
        </w:rPr>
        <w:t xml:space="preserve">04-07-09/09/2020 </w:t>
      </w:r>
      <w:proofErr w:type="spellStart"/>
      <w:r>
        <w:rPr>
          <w:b/>
          <w:u w:val="single"/>
        </w:rPr>
        <w:t>Ven</w:t>
      </w:r>
      <w:proofErr w:type="spellEnd"/>
      <w:r>
        <w:rPr>
          <w:b/>
          <w:u w:val="single"/>
        </w:rPr>
        <w:t xml:space="preserve">., </w:t>
      </w:r>
      <w:proofErr w:type="spellStart"/>
      <w:r>
        <w:rPr>
          <w:b/>
          <w:u w:val="single"/>
        </w:rPr>
        <w:t>Lun</w:t>
      </w:r>
      <w:proofErr w:type="spellEnd"/>
      <w:r>
        <w:rPr>
          <w:b/>
          <w:u w:val="single"/>
        </w:rPr>
        <w:t>., Merc.</w:t>
      </w:r>
      <w:r>
        <w:rPr>
          <w:b/>
        </w:rPr>
        <w:t xml:space="preserve">   </w:t>
      </w:r>
      <w:r>
        <w:t>ore 15.00-17.00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Riunioni Dipartimenti docenti su posti comuni e di </w:t>
      </w:r>
      <w:r w:rsidRPr="00D2065E">
        <w:rPr>
          <w:rFonts w:eastAsia="Calibri"/>
          <w:b/>
          <w:lang w:eastAsia="en-US"/>
        </w:rPr>
        <w:t xml:space="preserve">sostegno </w:t>
      </w:r>
      <w:r w:rsidR="00D2065E" w:rsidRPr="00D2065E">
        <w:rPr>
          <w:rFonts w:eastAsia="Calibri"/>
          <w:b/>
          <w:lang w:eastAsia="en-US"/>
        </w:rPr>
        <w:t>ON LINE IN PIATTAFORMA</w:t>
      </w:r>
      <w:r w:rsidR="00D206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per: Programmazione didattica  per dipartimenti, Programmazione delle uscite didattiche, visite guidate, sopralluoghi aziendali, viaggi </w:t>
      </w:r>
      <w:r>
        <w:rPr>
          <w:rFonts w:eastAsia="Calibri"/>
          <w:lang w:eastAsia="en-US"/>
        </w:rPr>
        <w:lastRenderedPageBreak/>
        <w:t xml:space="preserve">d’istruzione, Attività e Progetti da inserire nell’Aggiornamento P.T.O.F. </w:t>
      </w:r>
      <w:proofErr w:type="spellStart"/>
      <w:r>
        <w:rPr>
          <w:rFonts w:eastAsia="Calibri"/>
          <w:lang w:eastAsia="en-US"/>
        </w:rPr>
        <w:t>a.s.</w:t>
      </w:r>
      <w:proofErr w:type="spellEnd"/>
      <w:r>
        <w:rPr>
          <w:rFonts w:eastAsia="Calibri"/>
          <w:lang w:eastAsia="en-US"/>
        </w:rPr>
        <w:t xml:space="preserve"> 2020/21; Alternanza Scuola Lavoro; Programmazione didattica e Attività per i D.S.A. relativamente ai P.D.P. </w:t>
      </w:r>
      <w:proofErr w:type="spellStart"/>
      <w:r>
        <w:rPr>
          <w:rFonts w:eastAsia="Calibri"/>
          <w:lang w:eastAsia="en-US"/>
        </w:rPr>
        <w:t>a.s.</w:t>
      </w:r>
      <w:proofErr w:type="spellEnd"/>
      <w:r>
        <w:rPr>
          <w:rFonts w:eastAsia="Calibri"/>
          <w:lang w:eastAsia="en-US"/>
        </w:rPr>
        <w:t xml:space="preserve"> 2019/20; Al termine invio dei verbali delle Riunioni di Dipartimento al psis01300n@istruzione.it.</w:t>
      </w:r>
      <w:r>
        <w:t xml:space="preserve"> </w:t>
      </w:r>
    </w:p>
    <w:p w:rsidR="000D1234" w:rsidRDefault="000D1234" w:rsidP="00583695">
      <w:pPr>
        <w:spacing w:line="360" w:lineRule="auto"/>
        <w:rPr>
          <w:i/>
        </w:rPr>
      </w:pPr>
    </w:p>
    <w:p w:rsidR="000D1234" w:rsidRPr="000D1234" w:rsidRDefault="00583695" w:rsidP="00583695">
      <w:pPr>
        <w:spacing w:line="360" w:lineRule="auto"/>
        <w:rPr>
          <w:b/>
          <w:i/>
        </w:rPr>
      </w:pPr>
      <w:r>
        <w:rPr>
          <w:i/>
        </w:rPr>
        <w:t xml:space="preserve">03/09/2020 </w:t>
      </w:r>
      <w:proofErr w:type="spellStart"/>
      <w:r>
        <w:rPr>
          <w:i/>
        </w:rPr>
        <w:t>giov</w:t>
      </w:r>
      <w:proofErr w:type="spellEnd"/>
      <w:r>
        <w:rPr>
          <w:i/>
        </w:rPr>
        <w:t>.</w:t>
      </w:r>
      <w:r>
        <w:rPr>
          <w:i/>
        </w:rPr>
        <w:tab/>
      </w:r>
      <w:r w:rsidRPr="000D1234">
        <w:rPr>
          <w:b/>
          <w:i/>
        </w:rPr>
        <w:t xml:space="preserve">Riunione genitori classi 1° </w:t>
      </w:r>
    </w:p>
    <w:p w:rsidR="000D1234" w:rsidRDefault="00583695" w:rsidP="00583695">
      <w:pPr>
        <w:spacing w:line="360" w:lineRule="auto"/>
        <w:rPr>
          <w:i/>
        </w:rPr>
      </w:pPr>
      <w:r>
        <w:rPr>
          <w:i/>
        </w:rPr>
        <w:t xml:space="preserve">15.30-16.30 </w:t>
      </w:r>
      <w:r w:rsidR="000D1234">
        <w:rPr>
          <w:i/>
        </w:rPr>
        <w:t xml:space="preserve">classi </w:t>
      </w:r>
      <w:r>
        <w:rPr>
          <w:i/>
        </w:rPr>
        <w:t xml:space="preserve">Tecnico 1 A, B, C, </w:t>
      </w:r>
    </w:p>
    <w:p w:rsidR="000D1234" w:rsidRDefault="00583695" w:rsidP="00583695">
      <w:pPr>
        <w:spacing w:line="360" w:lineRule="auto"/>
        <w:rPr>
          <w:i/>
        </w:rPr>
      </w:pPr>
      <w:r>
        <w:rPr>
          <w:i/>
        </w:rPr>
        <w:t xml:space="preserve">16.40-17.40 classi Tecnico 1 D, E, F,  </w:t>
      </w:r>
    </w:p>
    <w:p w:rsidR="000D1234" w:rsidRDefault="00583695" w:rsidP="00583695">
      <w:pPr>
        <w:spacing w:line="360" w:lineRule="auto"/>
        <w:rPr>
          <w:i/>
        </w:rPr>
      </w:pPr>
      <w:r>
        <w:rPr>
          <w:i/>
        </w:rPr>
        <w:t xml:space="preserve">17.50 – 18.50 classi prime Professionale </w:t>
      </w:r>
    </w:p>
    <w:p w:rsidR="00583695" w:rsidRDefault="00583695" w:rsidP="00583695">
      <w:pPr>
        <w:spacing w:line="360" w:lineRule="auto"/>
        <w:rPr>
          <w:i/>
        </w:rPr>
      </w:pPr>
      <w:r>
        <w:rPr>
          <w:i/>
        </w:rPr>
        <w:t>in presenza in palestra.</w:t>
      </w:r>
    </w:p>
    <w:p w:rsidR="00D2065E" w:rsidRDefault="00D2065E" w:rsidP="00D2065E">
      <w:pPr>
        <w:rPr>
          <w:rFonts w:eastAsia="Calibri"/>
          <w:b/>
          <w:lang w:eastAsia="en-US"/>
        </w:rPr>
      </w:pPr>
    </w:p>
    <w:p w:rsidR="00D2065E" w:rsidRDefault="00D2065E" w:rsidP="00D2065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08/09/20 Mar</w:t>
      </w:r>
      <w:r>
        <w:rPr>
          <w:rFonts w:eastAsia="Calibri"/>
          <w:lang w:eastAsia="en-US"/>
        </w:rPr>
        <w:t>.   ore 15.00-17.00</w:t>
      </w:r>
      <w:r>
        <w:rPr>
          <w:rFonts w:eastAsia="Calibri"/>
          <w:b/>
          <w:lang w:eastAsia="en-US"/>
        </w:rPr>
        <w:t xml:space="preserve"> Riunione Comitato Tecnico Azienda Agraria (in presenza)</w:t>
      </w:r>
    </w:p>
    <w:p w:rsidR="00583695" w:rsidRDefault="00583695" w:rsidP="00583695">
      <w:pPr>
        <w:spacing w:line="360" w:lineRule="auto"/>
        <w:rPr>
          <w:i/>
        </w:rPr>
      </w:pPr>
    </w:p>
    <w:p w:rsidR="00583695" w:rsidRDefault="00583695" w:rsidP="00583695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11/09/2020 </w:t>
      </w:r>
      <w:proofErr w:type="spellStart"/>
      <w:r>
        <w:rPr>
          <w:rFonts w:eastAsia="Calibri"/>
          <w:b/>
          <w:lang w:eastAsia="en-US"/>
        </w:rPr>
        <w:t>Ven</w:t>
      </w:r>
      <w:proofErr w:type="spellEnd"/>
      <w:r>
        <w:rPr>
          <w:rFonts w:eastAsia="Calibri"/>
          <w:b/>
          <w:lang w:eastAsia="en-US"/>
        </w:rPr>
        <w:t xml:space="preserve">: 2° Collegio Docenti </w:t>
      </w:r>
    </w:p>
    <w:p w:rsidR="00583695" w:rsidRDefault="00583695" w:rsidP="00583695">
      <w:pPr>
        <w:rPr>
          <w:rFonts w:eastAsia="Calibri"/>
          <w:b/>
          <w:color w:val="auto"/>
          <w:lang w:eastAsia="en-US"/>
        </w:rPr>
      </w:pPr>
      <w:r w:rsidRPr="009B5D5B">
        <w:rPr>
          <w:b/>
          <w:color w:val="auto"/>
        </w:rPr>
        <w:t xml:space="preserve">ON LINE: </w:t>
      </w:r>
      <w:r w:rsidRPr="009B5D5B">
        <w:rPr>
          <w:rFonts w:eastAsia="Calibri"/>
          <w:b/>
          <w:color w:val="auto"/>
          <w:lang w:eastAsia="en-US"/>
        </w:rPr>
        <w:t xml:space="preserve">ore 15.00-16.30 Collegio docenti tecnico in aula virtuale piattaforma, </w:t>
      </w:r>
    </w:p>
    <w:p w:rsidR="00583695" w:rsidRPr="009B5D5B" w:rsidRDefault="00583695" w:rsidP="00583695">
      <w:pPr>
        <w:rPr>
          <w:rFonts w:eastAsia="Calibri"/>
          <w:b/>
          <w:color w:val="auto"/>
          <w:lang w:eastAsia="en-US"/>
        </w:rPr>
      </w:pPr>
      <w:r w:rsidRPr="009B5D5B">
        <w:rPr>
          <w:rFonts w:eastAsia="Calibri"/>
          <w:b/>
          <w:color w:val="auto"/>
          <w:lang w:eastAsia="en-US"/>
        </w:rPr>
        <w:t xml:space="preserve">ore 16.30-18.00 </w:t>
      </w:r>
      <w:r>
        <w:rPr>
          <w:rFonts w:eastAsia="Calibri"/>
          <w:b/>
          <w:color w:val="auto"/>
          <w:lang w:eastAsia="en-US"/>
        </w:rPr>
        <w:t xml:space="preserve"> </w:t>
      </w:r>
      <w:r w:rsidRPr="009B5D5B">
        <w:rPr>
          <w:rFonts w:eastAsia="Calibri"/>
          <w:b/>
          <w:color w:val="auto"/>
          <w:lang w:eastAsia="en-US"/>
        </w:rPr>
        <w:t>Collegio docenti Professionale in aula virtuale piattaforma</w:t>
      </w:r>
    </w:p>
    <w:p w:rsidR="00583695" w:rsidRDefault="00583695" w:rsidP="00583695">
      <w:pPr>
        <w:ind w:left="360"/>
        <w:rPr>
          <w:rFonts w:eastAsia="Calibri"/>
          <w:i/>
          <w:color w:val="auto"/>
          <w:u w:val="single"/>
          <w:lang w:eastAsia="en-US"/>
        </w:rPr>
      </w:pPr>
    </w:p>
    <w:p w:rsidR="00583695" w:rsidRPr="0006687A" w:rsidRDefault="00583695" w:rsidP="00583695">
      <w:pPr>
        <w:ind w:left="360"/>
        <w:rPr>
          <w:i/>
          <w:color w:val="auto"/>
          <w:u w:val="single"/>
        </w:rPr>
      </w:pPr>
      <w:r w:rsidRPr="0006687A">
        <w:rPr>
          <w:rFonts w:eastAsia="Calibri"/>
          <w:i/>
          <w:color w:val="auto"/>
          <w:u w:val="single"/>
          <w:lang w:eastAsia="en-US"/>
        </w:rPr>
        <w:t>Ordine del Giorno</w:t>
      </w:r>
    </w:p>
    <w:p w:rsidR="00583695" w:rsidRDefault="00583695" w:rsidP="00583695">
      <w:pPr>
        <w:ind w:left="360"/>
        <w:rPr>
          <w:rFonts w:eastAsia="Calibri"/>
          <w:b/>
          <w:lang w:eastAsia="en-US"/>
        </w:rPr>
      </w:pPr>
    </w:p>
    <w:p w:rsidR="00583695" w:rsidRPr="00D65F62" w:rsidRDefault="00583695" w:rsidP="00583695">
      <w:pPr>
        <w:spacing w:line="240" w:lineRule="auto"/>
      </w:pPr>
      <w:r w:rsidRPr="00D65F62">
        <w:t>1. Lettura e approvazione del verbale della seduta precedente;</w:t>
      </w:r>
    </w:p>
    <w:p w:rsidR="00583695" w:rsidRPr="00D65F62" w:rsidRDefault="00583695" w:rsidP="00583695">
      <w:pPr>
        <w:spacing w:line="240" w:lineRule="auto"/>
      </w:pPr>
      <w:r w:rsidRPr="00D65F62">
        <w:t>2. Nomina dei coordinatori di classe; Organigramma/</w:t>
      </w:r>
      <w:proofErr w:type="spellStart"/>
      <w:r w:rsidRPr="00D65F62">
        <w:t>funzionigramma</w:t>
      </w:r>
      <w:proofErr w:type="spellEnd"/>
      <w:r w:rsidRPr="00D65F62">
        <w:t xml:space="preserve"> d’Istituto: assegnazione degli incarichi delle funzioni e delle commissioni; Tutor docenti Neoassunti</w:t>
      </w:r>
    </w:p>
    <w:p w:rsidR="00583695" w:rsidRPr="00D65F62" w:rsidRDefault="00583695" w:rsidP="00583695">
      <w:pPr>
        <w:spacing w:line="240" w:lineRule="auto"/>
      </w:pPr>
      <w:r w:rsidRPr="00D65F62">
        <w:rPr>
          <w:color w:val="auto"/>
        </w:rPr>
        <w:t>3</w:t>
      </w:r>
      <w:r w:rsidRPr="00D65F62">
        <w:t>. Progetto di Alternanza Scuola-Lavoro ( L. 107/15);</w:t>
      </w:r>
    </w:p>
    <w:p w:rsidR="00583695" w:rsidRPr="00D65F62" w:rsidRDefault="00583695" w:rsidP="00583695">
      <w:pPr>
        <w:spacing w:line="240" w:lineRule="auto"/>
      </w:pPr>
      <w:r w:rsidRPr="00D65F62">
        <w:t>4. Adozione del Regolamento del Collegio dei Docenti;</w:t>
      </w:r>
    </w:p>
    <w:p w:rsidR="00583695" w:rsidRPr="00D65F62" w:rsidRDefault="00583695" w:rsidP="00583695">
      <w:pPr>
        <w:spacing w:line="240" w:lineRule="auto"/>
      </w:pPr>
      <w:r w:rsidRPr="00D65F62">
        <w:t>5. Calendario degli impegni annuali;</w:t>
      </w:r>
    </w:p>
    <w:p w:rsidR="00583695" w:rsidRPr="00D65F62" w:rsidRDefault="00583695" w:rsidP="00583695">
      <w:pPr>
        <w:spacing w:line="240" w:lineRule="auto"/>
      </w:pPr>
      <w:r w:rsidRPr="00D65F62">
        <w:t>6. Definizione del Piano Annuale e Aggiornamento e Formazione in servizio dei docenti;</w:t>
      </w:r>
    </w:p>
    <w:p w:rsidR="00583695" w:rsidRPr="00D65F62" w:rsidRDefault="00583695" w:rsidP="00583695">
      <w:pPr>
        <w:spacing w:line="240" w:lineRule="auto"/>
      </w:pPr>
      <w:r w:rsidRPr="00D65F62">
        <w:t xml:space="preserve">7. Piano delle Uscite didattiche aree d’indirizzo-culturali e viaggi d’istruzione </w:t>
      </w:r>
      <w:proofErr w:type="spellStart"/>
      <w:r w:rsidRPr="00D65F62">
        <w:t>a.s.</w:t>
      </w:r>
      <w:proofErr w:type="spellEnd"/>
      <w:r w:rsidRPr="00D65F62">
        <w:t xml:space="preserve"> 2019/20</w:t>
      </w:r>
    </w:p>
    <w:p w:rsidR="00583695" w:rsidRPr="00D65F62" w:rsidRDefault="00583695" w:rsidP="00583695">
      <w:pPr>
        <w:spacing w:line="240" w:lineRule="auto"/>
      </w:pPr>
      <w:r w:rsidRPr="00D65F62">
        <w:t>8. Sicurezza sui luoghi di lavoro</w:t>
      </w:r>
    </w:p>
    <w:p w:rsidR="00583695" w:rsidRDefault="00583695" w:rsidP="00583695">
      <w:pPr>
        <w:spacing w:line="240" w:lineRule="auto"/>
      </w:pPr>
      <w:r w:rsidRPr="00D65F62">
        <w:t>9.Istruzione domiciliare.</w:t>
      </w:r>
    </w:p>
    <w:p w:rsidR="0067534C" w:rsidRPr="00D65F62" w:rsidRDefault="0067534C" w:rsidP="00583695">
      <w:pPr>
        <w:spacing w:line="240" w:lineRule="auto"/>
      </w:pPr>
    </w:p>
    <w:p w:rsidR="00737981" w:rsidRDefault="00737981" w:rsidP="00583695">
      <w:pPr>
        <w:rPr>
          <w:rFonts w:eastAsia="Calibri"/>
          <w:b/>
          <w:lang w:eastAsia="en-US"/>
        </w:rPr>
      </w:pPr>
    </w:p>
    <w:p w:rsidR="00737981" w:rsidRDefault="00737981" w:rsidP="00737981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IL DIRIGENTE SCOLASTICO </w:t>
      </w:r>
    </w:p>
    <w:p w:rsidR="00737981" w:rsidRDefault="00737981" w:rsidP="00737981">
      <w:pPr>
        <w:jc w:val="right"/>
      </w:pPr>
      <w:r>
        <w:rPr>
          <w:rFonts w:eastAsia="Calibri"/>
          <w:b/>
          <w:lang w:eastAsia="en-US"/>
        </w:rPr>
        <w:t>Donatella Giuliani</w:t>
      </w:r>
    </w:p>
    <w:sectPr w:rsidR="00737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37A8"/>
    <w:multiLevelType w:val="hybridMultilevel"/>
    <w:tmpl w:val="E6D29AC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4F33"/>
    <w:multiLevelType w:val="hybridMultilevel"/>
    <w:tmpl w:val="2A161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95"/>
    <w:rsid w:val="000D1234"/>
    <w:rsid w:val="002B1BB5"/>
    <w:rsid w:val="00583695"/>
    <w:rsid w:val="0067534C"/>
    <w:rsid w:val="00737981"/>
    <w:rsid w:val="00B951AB"/>
    <w:rsid w:val="00C3473A"/>
    <w:rsid w:val="00C535B3"/>
    <w:rsid w:val="00D2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95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95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sis013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Antipresidenza</cp:lastModifiedBy>
  <cp:revision>6</cp:revision>
  <dcterms:created xsi:type="dcterms:W3CDTF">2020-07-27T08:11:00Z</dcterms:created>
  <dcterms:modified xsi:type="dcterms:W3CDTF">2020-07-27T10:36:00Z</dcterms:modified>
</cp:coreProperties>
</file>